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56" w:rsidRPr="00401003" w:rsidRDefault="004F7356">
      <w:pPr>
        <w:rPr>
          <w:rFonts w:ascii="돋움" w:eastAsia="돋움" w:hAnsi="돋움"/>
          <w:szCs w:val="20"/>
        </w:rPr>
      </w:pPr>
      <w:r w:rsidRPr="00401003">
        <w:rPr>
          <w:rFonts w:ascii="돋움" w:eastAsia="돋움" w:hAnsi="돋움" w:hint="eastAsia"/>
          <w:szCs w:val="20"/>
        </w:rPr>
        <w:t xml:space="preserve">Information on Relocation </w:t>
      </w:r>
    </w:p>
    <w:p w:rsidR="004F7356" w:rsidRPr="00401003" w:rsidRDefault="004F7356">
      <w:pPr>
        <w:rPr>
          <w:rFonts w:ascii="돋움" w:eastAsia="돋움" w:hAnsi="돋움"/>
          <w:szCs w:val="20"/>
        </w:rPr>
      </w:pPr>
    </w:p>
    <w:p w:rsidR="001352F4" w:rsidRPr="00401003" w:rsidRDefault="007454F0">
      <w:pPr>
        <w:rPr>
          <w:rFonts w:ascii="돋움" w:eastAsia="돋움" w:hAnsi="돋움"/>
          <w:szCs w:val="20"/>
        </w:rPr>
      </w:pPr>
      <w:r>
        <w:rPr>
          <w:rFonts w:ascii="돋움" w:eastAsia="돋움" w:hAnsi="돋움" w:hint="eastAsia"/>
          <w:szCs w:val="20"/>
        </w:rPr>
        <w:t>QIA</w:t>
      </w:r>
      <w:r w:rsidR="00BB3A09" w:rsidRPr="00401003">
        <w:rPr>
          <w:rFonts w:ascii="돋움" w:eastAsia="돋움" w:hAnsi="돋움" w:hint="eastAsia"/>
          <w:szCs w:val="20"/>
        </w:rPr>
        <w:t xml:space="preserve"> will be relocated to Gimcheon-si, </w:t>
      </w:r>
      <w:r w:rsidR="00BB3A09" w:rsidRPr="00401003">
        <w:rPr>
          <w:rStyle w:val="a3"/>
          <w:rFonts w:ascii="돋움" w:eastAsia="돋움" w:hAnsi="돋움"/>
          <w:b w:val="0"/>
          <w:szCs w:val="20"/>
        </w:rPr>
        <w:t>Gyeongsangbuk-do</w:t>
      </w:r>
      <w:r w:rsidR="00BB3A09" w:rsidRPr="00401003">
        <w:rPr>
          <w:rStyle w:val="a3"/>
          <w:rFonts w:ascii="돋움" w:eastAsia="돋움" w:hAnsi="돋움" w:hint="eastAsia"/>
          <w:b w:val="0"/>
          <w:szCs w:val="20"/>
        </w:rPr>
        <w:t xml:space="preserve">. </w:t>
      </w:r>
    </w:p>
    <w:p w:rsidR="00BB3A09" w:rsidRPr="00401003" w:rsidRDefault="000E544A">
      <w:pPr>
        <w:rPr>
          <w:rFonts w:ascii="돋움" w:eastAsia="돋움" w:hAnsi="돋움"/>
          <w:szCs w:val="20"/>
        </w:rPr>
      </w:pPr>
      <w:r>
        <w:rPr>
          <w:rFonts w:ascii="돋움" w:eastAsia="돋움" w:hAnsi="돋움" w:hint="eastAsia"/>
          <w:szCs w:val="20"/>
        </w:rPr>
        <w:t xml:space="preserve">Relocation </w:t>
      </w:r>
      <w:r w:rsidR="00BB3A09" w:rsidRPr="00401003">
        <w:rPr>
          <w:rFonts w:ascii="돋움" w:eastAsia="돋움" w:hAnsi="돋움" w:hint="eastAsia"/>
          <w:szCs w:val="20"/>
        </w:rPr>
        <w:t>will be start</w:t>
      </w:r>
      <w:r w:rsidR="00C06301" w:rsidRPr="00401003">
        <w:rPr>
          <w:rFonts w:ascii="돋움" w:eastAsia="돋움" w:hAnsi="돋움" w:hint="eastAsia"/>
          <w:szCs w:val="20"/>
        </w:rPr>
        <w:t>ed</w:t>
      </w:r>
      <w:r w:rsidR="00BB3A09" w:rsidRPr="00401003">
        <w:rPr>
          <w:rFonts w:ascii="돋움" w:eastAsia="돋움" w:hAnsi="돋움" w:hint="eastAsia"/>
          <w:szCs w:val="20"/>
        </w:rPr>
        <w:t xml:space="preserve"> from December 21, 2015. </w:t>
      </w:r>
    </w:p>
    <w:p w:rsidR="001352F4" w:rsidRPr="00401003" w:rsidRDefault="001352F4">
      <w:pPr>
        <w:rPr>
          <w:rFonts w:ascii="돋움" w:eastAsia="돋움" w:hAnsi="돋움"/>
          <w:szCs w:val="20"/>
        </w:rPr>
      </w:pPr>
    </w:p>
    <w:p w:rsidR="001352F4" w:rsidRPr="00401003" w:rsidRDefault="00BB3A09">
      <w:pPr>
        <w:rPr>
          <w:rFonts w:ascii="돋움" w:eastAsia="돋움" w:hAnsi="돋움"/>
          <w:bCs/>
          <w:szCs w:val="20"/>
        </w:rPr>
      </w:pPr>
      <w:r w:rsidRPr="00401003">
        <w:rPr>
          <w:rFonts w:ascii="돋움" w:eastAsia="돋움" w:hAnsi="돋움" w:hint="eastAsia"/>
          <w:szCs w:val="20"/>
        </w:rPr>
        <w:t>Address</w:t>
      </w:r>
      <w:r w:rsidR="001352F4" w:rsidRPr="00401003">
        <w:rPr>
          <w:rFonts w:ascii="돋움" w:eastAsia="돋움" w:hAnsi="돋움" w:hint="eastAsia"/>
          <w:szCs w:val="20"/>
        </w:rPr>
        <w:t>:</w:t>
      </w:r>
      <w:r w:rsidR="001352F4" w:rsidRPr="00401003">
        <w:rPr>
          <w:rStyle w:val="a3"/>
          <w:rFonts w:ascii="돋움" w:eastAsia="돋움" w:hAnsi="돋움"/>
          <w:b w:val="0"/>
          <w:szCs w:val="20"/>
        </w:rPr>
        <w:t xml:space="preserve"> 177, Hyeoksin 8-ro, Gimcheon-si, Gyeongsangbuk-do, Korea</w:t>
      </w:r>
      <w:r w:rsidR="004F7356" w:rsidRPr="00401003">
        <w:rPr>
          <w:rStyle w:val="a3"/>
          <w:rFonts w:ascii="돋움" w:eastAsia="돋움" w:hAnsi="돋움" w:hint="eastAsia"/>
          <w:b w:val="0"/>
          <w:szCs w:val="20"/>
        </w:rPr>
        <w:t xml:space="preserve"> </w:t>
      </w:r>
      <w:r w:rsidRPr="00401003">
        <w:rPr>
          <w:rFonts w:ascii="돋움" w:eastAsia="돋움" w:hAnsi="돋움" w:hint="eastAsia"/>
          <w:szCs w:val="20"/>
        </w:rPr>
        <w:t>(960</w:t>
      </w:r>
      <w:r w:rsidR="00C06301" w:rsidRPr="00401003">
        <w:rPr>
          <w:rFonts w:ascii="돋움" w:eastAsia="돋움" w:hAnsi="돋움" w:hint="eastAsia"/>
          <w:szCs w:val="20"/>
        </w:rPr>
        <w:t>,</w:t>
      </w:r>
      <w:r w:rsidR="004F7356" w:rsidRPr="00401003">
        <w:rPr>
          <w:rFonts w:ascii="돋움" w:eastAsia="돋움" w:hAnsi="돋움" w:hint="eastAsia"/>
          <w:szCs w:val="20"/>
        </w:rPr>
        <w:t xml:space="preserve"> Yulgok-dong)</w:t>
      </w:r>
    </w:p>
    <w:p w:rsidR="002B7FE0" w:rsidRPr="00401003" w:rsidRDefault="002B7FE0">
      <w:pPr>
        <w:rPr>
          <w:rFonts w:ascii="돋움" w:eastAsia="돋움" w:hAnsi="돋움"/>
          <w:szCs w:val="20"/>
        </w:rPr>
      </w:pPr>
    </w:p>
    <w:p w:rsidR="002B7FE0" w:rsidRPr="00401003" w:rsidRDefault="002B7FE0">
      <w:pPr>
        <w:rPr>
          <w:rFonts w:ascii="돋움" w:eastAsia="돋움" w:hAnsi="돋움"/>
          <w:bCs/>
          <w:color w:val="575A5C"/>
          <w:szCs w:val="20"/>
        </w:rPr>
      </w:pPr>
    </w:p>
    <w:p w:rsidR="00E12E30" w:rsidRPr="003C6F51" w:rsidRDefault="002F4A7D">
      <w:pPr>
        <w:rPr>
          <w:rFonts w:ascii="돋움" w:eastAsia="돋움" w:hAnsi="돋움"/>
          <w:bCs/>
          <w:szCs w:val="20"/>
        </w:rPr>
      </w:pPr>
      <w:r>
        <w:rPr>
          <w:rFonts w:ascii="돋움" w:eastAsia="돋움" w:hAnsi="돋움" w:hint="eastAsia"/>
          <w:bCs/>
          <w:szCs w:val="20"/>
        </w:rPr>
        <w:t>Dir.</w:t>
      </w:r>
      <w:r w:rsidR="00785FEC" w:rsidRPr="003C6F51">
        <w:rPr>
          <w:rFonts w:ascii="돋움" w:eastAsia="돋움" w:hAnsi="돋움" w:hint="eastAsia"/>
          <w:bCs/>
          <w:szCs w:val="20"/>
        </w:rPr>
        <w:t>:</w:t>
      </w:r>
      <w:r w:rsidR="006431C7">
        <w:rPr>
          <w:rFonts w:ascii="돋움" w:eastAsia="돋움" w:hAnsi="돋움" w:hint="eastAsia"/>
          <w:bCs/>
          <w:szCs w:val="20"/>
        </w:rPr>
        <w:t>+82</w:t>
      </w:r>
      <w:r w:rsidR="00A63EB1">
        <w:rPr>
          <w:rFonts w:ascii="돋움" w:eastAsia="돋움" w:hAnsi="돋움" w:hint="eastAsia"/>
          <w:bCs/>
          <w:szCs w:val="20"/>
        </w:rPr>
        <w:t xml:space="preserve"> </w:t>
      </w:r>
      <w:r w:rsidR="002B7FE0" w:rsidRPr="003C6F51">
        <w:rPr>
          <w:rFonts w:ascii="돋움" w:eastAsia="돋움" w:hAnsi="돋움" w:hint="eastAsia"/>
          <w:bCs/>
          <w:szCs w:val="20"/>
        </w:rPr>
        <w:t xml:space="preserve">54-912-1000 </w:t>
      </w:r>
      <w:r w:rsidR="004F7356" w:rsidRPr="003C6F51">
        <w:rPr>
          <w:rFonts w:ascii="돋움" w:eastAsia="돋움" w:hAnsi="돋움" w:hint="eastAsia"/>
          <w:bCs/>
          <w:szCs w:val="20"/>
        </w:rPr>
        <w:t>(Phone Number of Night-duty Room</w:t>
      </w:r>
      <w:r w:rsidR="00A63EB1">
        <w:rPr>
          <w:rFonts w:ascii="돋움" w:eastAsia="돋움" w:hAnsi="돋움" w:hint="eastAsia"/>
          <w:bCs/>
          <w:szCs w:val="20"/>
        </w:rPr>
        <w:t xml:space="preserve"> +82 </w:t>
      </w:r>
      <w:r w:rsidR="004F7356" w:rsidRPr="003C6F51">
        <w:rPr>
          <w:rFonts w:ascii="돋움" w:eastAsia="돋움" w:hAnsi="돋움" w:hint="eastAsia"/>
          <w:bCs/>
          <w:szCs w:val="20"/>
        </w:rPr>
        <w:t>54-912-1001)</w:t>
      </w:r>
    </w:p>
    <w:p w:rsidR="00E12E30" w:rsidRPr="003C6F51" w:rsidRDefault="00E12E30">
      <w:pPr>
        <w:rPr>
          <w:rFonts w:ascii="돋움" w:eastAsia="돋움" w:hAnsi="돋움"/>
          <w:bCs/>
          <w:szCs w:val="20"/>
        </w:rPr>
      </w:pPr>
    </w:p>
    <w:p w:rsidR="00E12E30" w:rsidRPr="003C6F51" w:rsidRDefault="00E12E30">
      <w:pPr>
        <w:rPr>
          <w:rFonts w:ascii="돋움" w:eastAsia="돋움" w:hAnsi="돋움"/>
          <w:bCs/>
          <w:szCs w:val="20"/>
        </w:rPr>
      </w:pPr>
    </w:p>
    <w:p w:rsidR="00791F4E" w:rsidRPr="003C6F51" w:rsidRDefault="00791F4E">
      <w:pPr>
        <w:rPr>
          <w:rFonts w:ascii="돋움" w:eastAsia="돋움" w:hAnsi="돋움"/>
          <w:bCs/>
          <w:szCs w:val="20"/>
        </w:rPr>
      </w:pPr>
    </w:p>
    <w:p w:rsidR="00457DC7" w:rsidRPr="00212CC1" w:rsidRDefault="002B7FE0">
      <w:pPr>
        <w:rPr>
          <w:rFonts w:ascii="돋움" w:eastAsia="돋움" w:hAnsi="돋움"/>
          <w:b/>
          <w:bCs/>
          <w:szCs w:val="20"/>
        </w:rPr>
      </w:pPr>
      <w:r w:rsidRPr="003C6F51">
        <w:rPr>
          <w:rFonts w:ascii="돋움" w:eastAsia="돋움" w:hAnsi="돋움" w:hint="eastAsia"/>
          <w:bCs/>
          <w:szCs w:val="20"/>
        </w:rPr>
        <w:t xml:space="preserve"> </w:t>
      </w:r>
      <w:r w:rsidR="004F7356" w:rsidRPr="00212CC1">
        <w:rPr>
          <w:rFonts w:ascii="돋움" w:eastAsia="돋움" w:hAnsi="돋움" w:hint="eastAsia"/>
          <w:b/>
          <w:bCs/>
          <w:szCs w:val="20"/>
        </w:rPr>
        <w:t xml:space="preserve">Division    </w:t>
      </w:r>
      <w:r w:rsidR="006431C7">
        <w:rPr>
          <w:rFonts w:ascii="돋움" w:eastAsia="돋움" w:hAnsi="돋움" w:hint="eastAsia"/>
          <w:b/>
          <w:bCs/>
          <w:szCs w:val="20"/>
        </w:rPr>
        <w:t xml:space="preserve">            </w:t>
      </w:r>
      <w:r w:rsidR="00457DC7" w:rsidRPr="00212CC1">
        <w:rPr>
          <w:rFonts w:ascii="돋움" w:eastAsia="돋움" w:hAnsi="돋움" w:hint="eastAsia"/>
          <w:b/>
          <w:bCs/>
          <w:szCs w:val="20"/>
        </w:rPr>
        <w:t xml:space="preserve"> </w:t>
      </w:r>
      <w:r w:rsidR="004F7356" w:rsidRPr="00212CC1">
        <w:rPr>
          <w:rFonts w:ascii="돋움" w:eastAsia="돋움" w:hAnsi="돋움" w:hint="eastAsia"/>
          <w:b/>
          <w:bCs/>
          <w:szCs w:val="20"/>
        </w:rPr>
        <w:t>Phone (</w:t>
      </w:r>
      <w:r w:rsidR="00A63EB1">
        <w:rPr>
          <w:rFonts w:ascii="돋움" w:eastAsia="돋움" w:hAnsi="돋움" w:hint="eastAsia"/>
          <w:b/>
          <w:bCs/>
          <w:szCs w:val="20"/>
        </w:rPr>
        <w:t xml:space="preserve">+82 </w:t>
      </w:r>
      <w:r w:rsidR="00E12E30" w:rsidRPr="00212CC1">
        <w:rPr>
          <w:rFonts w:ascii="돋움" w:eastAsia="돋움" w:hAnsi="돋움" w:hint="eastAsia"/>
          <w:b/>
          <w:bCs/>
          <w:szCs w:val="20"/>
        </w:rPr>
        <w:t>54-912</w:t>
      </w:r>
      <w:r w:rsidR="004F7356" w:rsidRPr="00212CC1">
        <w:rPr>
          <w:rFonts w:ascii="돋움" w:eastAsia="돋움" w:hAnsi="돋움" w:hint="eastAsia"/>
          <w:b/>
          <w:bCs/>
          <w:szCs w:val="20"/>
        </w:rPr>
        <w:t>)</w:t>
      </w:r>
      <w:r w:rsidR="00457DC7" w:rsidRPr="00212CC1">
        <w:rPr>
          <w:rFonts w:ascii="돋움" w:eastAsia="돋움" w:hAnsi="돋움" w:hint="eastAsia"/>
          <w:b/>
          <w:bCs/>
          <w:szCs w:val="20"/>
        </w:rPr>
        <w:t>,</w:t>
      </w:r>
      <w:r w:rsidR="00791F4E" w:rsidRPr="00212CC1">
        <w:rPr>
          <w:rFonts w:ascii="돋움" w:eastAsia="돋움" w:hAnsi="돋움" w:hint="eastAsia"/>
          <w:b/>
          <w:bCs/>
          <w:szCs w:val="20"/>
        </w:rPr>
        <w:t xml:space="preserve"> </w:t>
      </w:r>
      <w:r w:rsidR="00457DC7" w:rsidRPr="00212CC1">
        <w:rPr>
          <w:rFonts w:ascii="돋움" w:eastAsia="돋움" w:hAnsi="돋움" w:hint="eastAsia"/>
          <w:b/>
          <w:bCs/>
          <w:szCs w:val="20"/>
        </w:rPr>
        <w:t>fax</w:t>
      </w:r>
      <w:r w:rsidR="00791F4E" w:rsidRPr="00212CC1">
        <w:rPr>
          <w:rFonts w:ascii="돋움" w:eastAsia="돋움" w:hAnsi="돋움" w:hint="eastAsia"/>
          <w:b/>
          <w:bCs/>
          <w:szCs w:val="20"/>
        </w:rPr>
        <w:t xml:space="preserve"> </w:t>
      </w:r>
      <w:r w:rsidR="004F7356" w:rsidRPr="00212CC1">
        <w:rPr>
          <w:rFonts w:ascii="돋움" w:eastAsia="돋움" w:hAnsi="돋움" w:hint="eastAsia"/>
          <w:b/>
          <w:bCs/>
          <w:szCs w:val="20"/>
        </w:rPr>
        <w:t>(</w:t>
      </w:r>
      <w:r w:rsidR="006431C7">
        <w:rPr>
          <w:rFonts w:ascii="돋움" w:eastAsia="돋움" w:hAnsi="돋움" w:hint="eastAsia"/>
          <w:b/>
          <w:bCs/>
          <w:szCs w:val="20"/>
        </w:rPr>
        <w:t xml:space="preserve">+82 </w:t>
      </w:r>
      <w:r w:rsidR="004F7356" w:rsidRPr="00212CC1">
        <w:rPr>
          <w:rFonts w:ascii="돋움" w:eastAsia="돋움" w:hAnsi="돋움" w:hint="eastAsia"/>
          <w:b/>
          <w:bCs/>
          <w:szCs w:val="20"/>
        </w:rPr>
        <w:t xml:space="preserve">54-912)  </w:t>
      </w:r>
      <w:r w:rsidR="00457DC7" w:rsidRPr="00212CC1">
        <w:rPr>
          <w:rFonts w:ascii="돋움" w:eastAsia="돋움" w:hAnsi="돋움" w:hint="eastAsia"/>
          <w:b/>
          <w:bCs/>
          <w:szCs w:val="20"/>
        </w:rPr>
        <w:t xml:space="preserve">  Date</w:t>
      </w:r>
      <w:r w:rsidR="00791F4E" w:rsidRPr="00212CC1">
        <w:rPr>
          <w:rFonts w:ascii="돋움" w:eastAsia="돋움" w:hAnsi="돋움" w:hint="eastAsia"/>
          <w:b/>
          <w:bCs/>
          <w:szCs w:val="20"/>
        </w:rPr>
        <w:t xml:space="preserve"> (Available to Reach</w:t>
      </w:r>
    </w:p>
    <w:p w:rsidR="001110C5" w:rsidRPr="00212CC1" w:rsidRDefault="004F7356" w:rsidP="00212CC1">
      <w:pPr>
        <w:ind w:firstLineChars="3650" w:firstLine="7165"/>
        <w:rPr>
          <w:rFonts w:ascii="돋움" w:eastAsia="돋움" w:hAnsi="돋움"/>
          <w:b/>
          <w:bCs/>
          <w:szCs w:val="20"/>
        </w:rPr>
      </w:pPr>
      <w:r w:rsidRPr="00212CC1">
        <w:rPr>
          <w:rFonts w:ascii="돋움" w:eastAsia="돋움" w:hAnsi="돋움" w:hint="eastAsia"/>
          <w:b/>
          <w:bCs/>
          <w:szCs w:val="20"/>
        </w:rPr>
        <w:t>via Below N</w:t>
      </w:r>
      <w:r w:rsidR="00457DC7" w:rsidRPr="00212CC1">
        <w:rPr>
          <w:rFonts w:ascii="돋움" w:eastAsia="돋움" w:hAnsi="돋움" w:hint="eastAsia"/>
          <w:b/>
          <w:bCs/>
          <w:szCs w:val="20"/>
        </w:rPr>
        <w:t>umber)</w:t>
      </w:r>
      <w:r w:rsidR="00E12E30" w:rsidRPr="00212CC1">
        <w:rPr>
          <w:rFonts w:ascii="돋움" w:eastAsia="돋움" w:hAnsi="돋움" w:hint="eastAsia"/>
          <w:b/>
          <w:bCs/>
          <w:szCs w:val="20"/>
        </w:rPr>
        <w:t xml:space="preserve">      </w:t>
      </w:r>
    </w:p>
    <w:tbl>
      <w:tblPr>
        <w:tblW w:w="4796" w:type="pct"/>
        <w:tblBorders>
          <w:bottom w:val="single" w:sz="6" w:space="0" w:color="A9A9A9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124"/>
        <w:gridCol w:w="467"/>
        <w:gridCol w:w="542"/>
        <w:gridCol w:w="2525"/>
      </w:tblGrid>
      <w:tr w:rsidR="001110C5" w:rsidRPr="00401003" w:rsidTr="00212CC1">
        <w:tc>
          <w:tcPr>
            <w:tcW w:w="3029" w:type="pct"/>
            <w:tcBorders>
              <w:top w:val="single" w:sz="4" w:space="0" w:color="auto"/>
            </w:tcBorders>
            <w:shd w:val="clear" w:color="auto" w:fill="BC8F8F"/>
            <w:vAlign w:val="center"/>
            <w:hideMark/>
          </w:tcPr>
          <w:p w:rsidR="001110C5" w:rsidRPr="00401003" w:rsidRDefault="001110C5" w:rsidP="00782848">
            <w:pPr>
              <w:widowControl/>
              <w:wordWrap/>
              <w:autoSpaceDE/>
              <w:autoSpaceDN/>
              <w:ind w:rightChars="507" w:right="1014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Commissioner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C8F8F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C8F8F"/>
            <w:vAlign w:val="center"/>
            <w:hideMark/>
          </w:tcPr>
          <w:p w:rsidR="001110C5" w:rsidRPr="00401003" w:rsidRDefault="00785FEC" w:rsidP="00785FEC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0333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C8F8F"/>
            <w:vAlign w:val="center"/>
            <w:hideMark/>
          </w:tcPr>
          <w:p w:rsidR="001110C5" w:rsidRPr="00401003" w:rsidRDefault="001110C5" w:rsidP="00401003">
            <w:pPr>
              <w:widowControl/>
              <w:wordWrap/>
              <w:autoSpaceDE/>
              <w:autoSpaceDN/>
              <w:ind w:leftChars="250" w:left="706" w:hangingChars="103" w:hanging="206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‘15.12.30.</w:t>
            </w:r>
          </w:p>
        </w:tc>
      </w:tr>
      <w:tr w:rsidR="001110C5" w:rsidRPr="00401003" w:rsidTr="00457DC7">
        <w:tc>
          <w:tcPr>
            <w:tcW w:w="3029" w:type="pct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General Se</w:t>
            </w:r>
            <w:r w:rsidR="004F7356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r</w:t>
            </w: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vice Division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0303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457DC7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0334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457DC7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‘15.12.30.</w:t>
            </w:r>
          </w:p>
        </w:tc>
      </w:tr>
      <w:tr w:rsidR="001110C5" w:rsidRPr="00401003" w:rsidTr="00457DC7">
        <w:trPr>
          <w:trHeight w:val="393"/>
        </w:trPr>
        <w:tc>
          <w:tcPr>
            <w:tcW w:w="3029" w:type="pct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Planning &amp; Coordination Division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0341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791F4E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0338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457DC7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‘15.12.30.</w:t>
            </w:r>
          </w:p>
        </w:tc>
      </w:tr>
      <w:tr w:rsidR="001110C5" w:rsidRPr="00401003" w:rsidTr="00457DC7">
        <w:tc>
          <w:tcPr>
            <w:tcW w:w="3029" w:type="pct"/>
            <w:shd w:val="clear" w:color="auto" w:fill="F9F9F9"/>
            <w:vAlign w:val="center"/>
            <w:hideMark/>
          </w:tcPr>
          <w:p w:rsidR="001110C5" w:rsidRPr="00401003" w:rsidRDefault="00115F20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Animal Disease Status Control Center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0361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791F4E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0383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457DC7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‘16.1.5.</w:t>
            </w:r>
          </w:p>
        </w:tc>
      </w:tr>
      <w:tr w:rsidR="001110C5" w:rsidRPr="00401003" w:rsidTr="00457DC7">
        <w:tc>
          <w:tcPr>
            <w:tcW w:w="3029" w:type="pct"/>
            <w:shd w:val="clear" w:color="auto" w:fill="F9F9F9"/>
            <w:vAlign w:val="center"/>
            <w:hideMark/>
          </w:tcPr>
          <w:p w:rsidR="001110C5" w:rsidRPr="00401003" w:rsidRDefault="00115F20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 xml:space="preserve">Center for AI Control and Prevention 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0387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791F4E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1083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457DC7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‘16.1.5.</w:t>
            </w:r>
          </w:p>
        </w:tc>
      </w:tr>
      <w:tr w:rsidR="001110C5" w:rsidRPr="00401003" w:rsidTr="00457DC7">
        <w:tc>
          <w:tcPr>
            <w:tcW w:w="3029" w:type="pct"/>
            <w:shd w:val="clear" w:color="auto" w:fill="7CFC00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 xml:space="preserve">Director General of </w:t>
            </w: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Department of Animal Disease Control &amp; Quarantine</w:t>
            </w:r>
          </w:p>
        </w:tc>
        <w:tc>
          <w:tcPr>
            <w:tcW w:w="0" w:type="auto"/>
            <w:shd w:val="clear" w:color="auto" w:fill="7CFC00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0400</w:t>
            </w:r>
          </w:p>
        </w:tc>
        <w:tc>
          <w:tcPr>
            <w:tcW w:w="0" w:type="auto"/>
            <w:shd w:val="clear" w:color="auto" w:fill="7CFC00"/>
            <w:vAlign w:val="center"/>
            <w:hideMark/>
          </w:tcPr>
          <w:p w:rsidR="001110C5" w:rsidRPr="00401003" w:rsidRDefault="00791F4E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0334</w:t>
            </w:r>
          </w:p>
        </w:tc>
        <w:tc>
          <w:tcPr>
            <w:tcW w:w="0" w:type="auto"/>
            <w:shd w:val="clear" w:color="auto" w:fill="7CFC00"/>
            <w:vAlign w:val="center"/>
            <w:hideMark/>
          </w:tcPr>
          <w:p w:rsidR="001110C5" w:rsidRPr="00401003" w:rsidRDefault="001110C5" w:rsidP="00076458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‘16.1.6.</w:t>
            </w:r>
          </w:p>
        </w:tc>
      </w:tr>
      <w:tr w:rsidR="001110C5" w:rsidRPr="00401003" w:rsidTr="00457DC7">
        <w:tc>
          <w:tcPr>
            <w:tcW w:w="3029" w:type="pct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Animal Disease Control Division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0403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791F4E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0414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076458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‘16.1.6.</w:t>
            </w:r>
          </w:p>
        </w:tc>
      </w:tr>
      <w:tr w:rsidR="001110C5" w:rsidRPr="00401003" w:rsidTr="00457DC7">
        <w:tc>
          <w:tcPr>
            <w:tcW w:w="3029" w:type="pct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Animal Quarantine Division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0417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791F4E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0431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076458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‘16.1.6.</w:t>
            </w:r>
          </w:p>
        </w:tc>
      </w:tr>
      <w:tr w:rsidR="001110C5" w:rsidRPr="00401003" w:rsidTr="00457DC7">
        <w:tc>
          <w:tcPr>
            <w:tcW w:w="3029" w:type="pct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Veterinary Epidemiology Division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0433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791F4E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0457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076458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‘16.1.6.</w:t>
            </w:r>
          </w:p>
        </w:tc>
      </w:tr>
      <w:tr w:rsidR="001110C5" w:rsidRPr="00401003" w:rsidTr="00457DC7">
        <w:tc>
          <w:tcPr>
            <w:tcW w:w="3029" w:type="pct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Animal Disease Diagnostic Division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0460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791F4E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0465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076458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‘16.1.18~1.20.</w:t>
            </w:r>
          </w:p>
        </w:tc>
      </w:tr>
      <w:tr w:rsidR="001110C5" w:rsidRPr="00401003" w:rsidTr="00457DC7">
        <w:tc>
          <w:tcPr>
            <w:tcW w:w="3029" w:type="pct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Import Risk Assessment Division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0502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791F4E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0511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076458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‘16.1.7.</w:t>
            </w:r>
          </w:p>
        </w:tc>
      </w:tr>
      <w:tr w:rsidR="001110C5" w:rsidRPr="00401003" w:rsidTr="00457DC7">
        <w:tc>
          <w:tcPr>
            <w:tcW w:w="3029" w:type="pct"/>
            <w:shd w:val="clear" w:color="auto" w:fill="F9F9F9"/>
            <w:vAlign w:val="center"/>
            <w:hideMark/>
          </w:tcPr>
          <w:p w:rsidR="001110C5" w:rsidRPr="00401003" w:rsidRDefault="005264B6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Animal Protection &amp; Welfare Division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0514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791F4E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0528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076458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‘16.1.7.</w:t>
            </w:r>
          </w:p>
        </w:tc>
      </w:tr>
      <w:tr w:rsidR="001110C5" w:rsidRPr="00401003" w:rsidTr="00457DC7">
        <w:tc>
          <w:tcPr>
            <w:tcW w:w="3029" w:type="pct"/>
            <w:shd w:val="clear" w:color="auto" w:fill="F9F9F9"/>
            <w:vAlign w:val="center"/>
            <w:hideMark/>
          </w:tcPr>
          <w:p w:rsidR="001110C5" w:rsidRPr="00401003" w:rsidRDefault="008A71AD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Veterinary Pharmaceutical Management Division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0531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791F4E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0530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076458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‘16.1.28.</w:t>
            </w:r>
          </w:p>
        </w:tc>
      </w:tr>
      <w:tr w:rsidR="001110C5" w:rsidRPr="00401003" w:rsidTr="00457DC7">
        <w:tc>
          <w:tcPr>
            <w:tcW w:w="3029" w:type="pct"/>
            <w:shd w:val="clear" w:color="auto" w:fill="F9F9F9"/>
            <w:vAlign w:val="center"/>
            <w:hideMark/>
          </w:tcPr>
          <w:p w:rsidR="001110C5" w:rsidRPr="00401003" w:rsidRDefault="008A71AD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Veterinary Drugs and Biologics Division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0551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791F4E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0583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076458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‘16.2.16</w:t>
            </w:r>
            <w:proofErr w:type="gramStart"/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.~</w:t>
            </w:r>
            <w:proofErr w:type="gramEnd"/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2.19.</w:t>
            </w:r>
          </w:p>
        </w:tc>
      </w:tr>
      <w:tr w:rsidR="001110C5" w:rsidRPr="00401003" w:rsidTr="00457DC7">
        <w:tc>
          <w:tcPr>
            <w:tcW w:w="3029" w:type="pct"/>
            <w:shd w:val="clear" w:color="auto" w:fill="FA8072"/>
            <w:vAlign w:val="center"/>
            <w:hideMark/>
          </w:tcPr>
          <w:p w:rsidR="001110C5" w:rsidRPr="00401003" w:rsidRDefault="008A71AD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 xml:space="preserve">Director General of </w:t>
            </w: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Department of Plant Quarantine</w:t>
            </w:r>
          </w:p>
        </w:tc>
        <w:tc>
          <w:tcPr>
            <w:tcW w:w="0" w:type="auto"/>
            <w:shd w:val="clear" w:color="auto" w:fill="FA8072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0600</w:t>
            </w:r>
          </w:p>
        </w:tc>
        <w:tc>
          <w:tcPr>
            <w:tcW w:w="0" w:type="auto"/>
            <w:shd w:val="clear" w:color="auto" w:fill="FA8072"/>
            <w:vAlign w:val="center"/>
            <w:hideMark/>
          </w:tcPr>
          <w:p w:rsidR="001110C5" w:rsidRPr="00401003" w:rsidRDefault="00791F4E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0334</w:t>
            </w:r>
          </w:p>
        </w:tc>
        <w:tc>
          <w:tcPr>
            <w:tcW w:w="0" w:type="auto"/>
            <w:shd w:val="clear" w:color="auto" w:fill="FA8072"/>
            <w:vAlign w:val="center"/>
            <w:hideMark/>
          </w:tcPr>
          <w:p w:rsidR="001110C5" w:rsidRPr="00401003" w:rsidRDefault="001110C5" w:rsidP="00076458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‘15.12.29.</w:t>
            </w:r>
          </w:p>
        </w:tc>
      </w:tr>
      <w:tr w:rsidR="001110C5" w:rsidRPr="00401003" w:rsidTr="00BA6C79">
        <w:trPr>
          <w:trHeight w:val="416"/>
        </w:trPr>
        <w:tc>
          <w:tcPr>
            <w:tcW w:w="3029" w:type="pct"/>
            <w:shd w:val="clear" w:color="auto" w:fill="F9F9F9"/>
            <w:vAlign w:val="center"/>
            <w:hideMark/>
          </w:tcPr>
          <w:p w:rsidR="001110C5" w:rsidRPr="00401003" w:rsidRDefault="008A71AD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Plant Quarantine Division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0603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791F4E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0620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076458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‘15.12.29.</w:t>
            </w:r>
          </w:p>
        </w:tc>
      </w:tr>
      <w:tr w:rsidR="001110C5" w:rsidRPr="00401003" w:rsidTr="00457DC7">
        <w:tc>
          <w:tcPr>
            <w:tcW w:w="3029" w:type="pct"/>
            <w:shd w:val="clear" w:color="auto" w:fill="F9F9F9"/>
            <w:vAlign w:val="center"/>
            <w:hideMark/>
          </w:tcPr>
          <w:p w:rsidR="001110C5" w:rsidRPr="0036417D" w:rsidRDefault="008A71AD" w:rsidP="00781699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95959" w:themeColor="text1" w:themeTint="A6"/>
                <w:kern w:val="0"/>
                <w:szCs w:val="20"/>
              </w:rPr>
            </w:pPr>
            <w:r w:rsidRPr="0036417D">
              <w:rPr>
                <w:rFonts w:ascii="돋움" w:eastAsia="돋움" w:hAnsi="돋움" w:cs="굴림"/>
                <w:color w:val="595959" w:themeColor="text1" w:themeTint="A6"/>
                <w:kern w:val="0"/>
                <w:szCs w:val="20"/>
              </w:rPr>
              <w:t xml:space="preserve">Export </w:t>
            </w:r>
            <w:r w:rsidR="00781699" w:rsidRPr="0036417D">
              <w:rPr>
                <w:rFonts w:ascii="돋움" w:eastAsia="돋움" w:hAnsi="돋움" w:cs="굴림" w:hint="eastAsia"/>
                <w:color w:val="595959" w:themeColor="text1" w:themeTint="A6"/>
                <w:kern w:val="0"/>
                <w:szCs w:val="20"/>
              </w:rPr>
              <w:t>Management</w:t>
            </w:r>
            <w:r w:rsidRPr="0036417D">
              <w:rPr>
                <w:rFonts w:ascii="돋움" w:eastAsia="돋움" w:hAnsi="돋움" w:cs="굴림"/>
                <w:color w:val="595959" w:themeColor="text1" w:themeTint="A6"/>
                <w:kern w:val="0"/>
                <w:szCs w:val="20"/>
              </w:rPr>
              <w:t xml:space="preserve"> Division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0622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791F4E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0635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076458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‘15.12.29.</w:t>
            </w:r>
          </w:p>
        </w:tc>
      </w:tr>
      <w:tr w:rsidR="001110C5" w:rsidRPr="00401003" w:rsidTr="00457DC7">
        <w:tc>
          <w:tcPr>
            <w:tcW w:w="3029" w:type="pct"/>
            <w:shd w:val="clear" w:color="auto" w:fill="F9F9F9"/>
            <w:vAlign w:val="center"/>
            <w:hideMark/>
          </w:tcPr>
          <w:p w:rsidR="001110C5" w:rsidRPr="00401003" w:rsidRDefault="008A71AD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Risk Management Division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0637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791F4E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0652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076458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‘15.12.28</w:t>
            </w:r>
            <w:proofErr w:type="gramStart"/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.~</w:t>
            </w:r>
            <w:proofErr w:type="gramEnd"/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12.29.</w:t>
            </w:r>
          </w:p>
        </w:tc>
      </w:tr>
      <w:tr w:rsidR="001110C5" w:rsidRPr="00401003" w:rsidTr="00457DC7">
        <w:tc>
          <w:tcPr>
            <w:tcW w:w="3029" w:type="pct"/>
            <w:shd w:val="clear" w:color="auto" w:fill="F9F9F9"/>
            <w:vAlign w:val="center"/>
            <w:hideMark/>
          </w:tcPr>
          <w:p w:rsidR="001110C5" w:rsidRPr="00401003" w:rsidRDefault="008A71AD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Plant Pest Control Division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0660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791F4E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0654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076458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‘15.12.30.</w:t>
            </w:r>
          </w:p>
        </w:tc>
      </w:tr>
      <w:tr w:rsidR="001110C5" w:rsidRPr="00401003" w:rsidTr="00457DC7">
        <w:tc>
          <w:tcPr>
            <w:tcW w:w="3029" w:type="pct"/>
            <w:shd w:val="clear" w:color="auto" w:fill="F9F9F9"/>
            <w:vAlign w:val="center"/>
            <w:hideMark/>
          </w:tcPr>
          <w:p w:rsidR="001110C5" w:rsidRPr="00401003" w:rsidRDefault="008A71AD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Plant Quarantine Technology Center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0671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791F4E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0686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076458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‘15.12.21~12.24.</w:t>
            </w:r>
          </w:p>
        </w:tc>
      </w:tr>
      <w:tr w:rsidR="001110C5" w:rsidRPr="00401003" w:rsidTr="00457DC7">
        <w:tc>
          <w:tcPr>
            <w:tcW w:w="3029" w:type="pct"/>
            <w:shd w:val="clear" w:color="auto" w:fill="B0E0E6"/>
            <w:vAlign w:val="center"/>
            <w:hideMark/>
          </w:tcPr>
          <w:p w:rsidR="001110C5" w:rsidRPr="00401003" w:rsidRDefault="008A71AD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 xml:space="preserve">Director General of </w:t>
            </w: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Department of Animal and Plant Health Research</w:t>
            </w:r>
          </w:p>
        </w:tc>
        <w:tc>
          <w:tcPr>
            <w:tcW w:w="0" w:type="auto"/>
            <w:shd w:val="clear" w:color="auto" w:fill="B0E0E6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0700</w:t>
            </w:r>
          </w:p>
        </w:tc>
        <w:tc>
          <w:tcPr>
            <w:tcW w:w="0" w:type="auto"/>
            <w:shd w:val="clear" w:color="auto" w:fill="B0E0E6"/>
            <w:vAlign w:val="center"/>
            <w:hideMark/>
          </w:tcPr>
          <w:p w:rsidR="001110C5" w:rsidRPr="00401003" w:rsidRDefault="00791F4E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0721</w:t>
            </w:r>
          </w:p>
        </w:tc>
        <w:tc>
          <w:tcPr>
            <w:tcW w:w="0" w:type="auto"/>
            <w:shd w:val="clear" w:color="auto" w:fill="B0E0E6"/>
            <w:vAlign w:val="center"/>
            <w:hideMark/>
          </w:tcPr>
          <w:p w:rsidR="001110C5" w:rsidRPr="00401003" w:rsidRDefault="001110C5" w:rsidP="00076458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‘16.1.7.</w:t>
            </w:r>
          </w:p>
        </w:tc>
      </w:tr>
      <w:tr w:rsidR="001110C5" w:rsidRPr="00401003" w:rsidTr="00457DC7">
        <w:tc>
          <w:tcPr>
            <w:tcW w:w="3029" w:type="pct"/>
            <w:shd w:val="clear" w:color="auto" w:fill="F9F9F9"/>
            <w:vAlign w:val="center"/>
            <w:hideMark/>
          </w:tcPr>
          <w:p w:rsidR="001110C5" w:rsidRPr="00401003" w:rsidRDefault="008A71AD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Research Planning Division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0703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791F4E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0721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076458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‘16.1.7.</w:t>
            </w:r>
          </w:p>
        </w:tc>
      </w:tr>
      <w:tr w:rsidR="001110C5" w:rsidRPr="00401003" w:rsidTr="00457DC7">
        <w:tc>
          <w:tcPr>
            <w:tcW w:w="3029" w:type="pct"/>
            <w:shd w:val="clear" w:color="auto" w:fill="F9F9F9"/>
            <w:vAlign w:val="center"/>
            <w:hideMark/>
          </w:tcPr>
          <w:p w:rsidR="001110C5" w:rsidRPr="00401003" w:rsidRDefault="008A71AD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Bacterial Disease Division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0723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791F4E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0759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076458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‘16.1.23</w:t>
            </w:r>
            <w:proofErr w:type="gramStart"/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.~</w:t>
            </w:r>
            <w:proofErr w:type="gramEnd"/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1.26,1.29.</w:t>
            </w:r>
          </w:p>
        </w:tc>
      </w:tr>
      <w:tr w:rsidR="001110C5" w:rsidRPr="00401003" w:rsidTr="00457DC7">
        <w:tc>
          <w:tcPr>
            <w:tcW w:w="3029" w:type="pct"/>
            <w:shd w:val="clear" w:color="auto" w:fill="F9F9F9"/>
            <w:vAlign w:val="center"/>
            <w:hideMark/>
          </w:tcPr>
          <w:p w:rsidR="001110C5" w:rsidRPr="00401003" w:rsidRDefault="008A71AD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Foot &amp; Mouth Disease Division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0774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791F4E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‘16.1.27</w:t>
            </w:r>
            <w:proofErr w:type="gramStart"/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.~</w:t>
            </w:r>
            <w:proofErr w:type="gramEnd"/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1.28</w:t>
            </w:r>
          </w:p>
        </w:tc>
      </w:tr>
      <w:tr w:rsidR="001110C5" w:rsidRPr="00401003" w:rsidTr="00457DC7">
        <w:tc>
          <w:tcPr>
            <w:tcW w:w="3029" w:type="pct"/>
            <w:shd w:val="clear" w:color="auto" w:fill="F9F9F9"/>
            <w:vAlign w:val="center"/>
            <w:hideMark/>
          </w:tcPr>
          <w:p w:rsidR="001110C5" w:rsidRPr="00401003" w:rsidRDefault="008A71AD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Viral Disease Division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0785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791F4E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0812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076458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‘16.1.20</w:t>
            </w:r>
            <w:proofErr w:type="gramStart"/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.~</w:t>
            </w:r>
            <w:proofErr w:type="gramEnd"/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1.23.</w:t>
            </w:r>
          </w:p>
        </w:tc>
      </w:tr>
      <w:tr w:rsidR="001110C5" w:rsidRPr="00401003" w:rsidTr="00457DC7">
        <w:tc>
          <w:tcPr>
            <w:tcW w:w="3029" w:type="pct"/>
            <w:shd w:val="clear" w:color="auto" w:fill="F9F9F9"/>
            <w:vAlign w:val="center"/>
            <w:hideMark/>
          </w:tcPr>
          <w:p w:rsidR="001110C5" w:rsidRPr="00401003" w:rsidRDefault="008A71AD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Avian Disease Division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0814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791F4E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0833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10C5" w:rsidRPr="00401003" w:rsidRDefault="00791F4E" w:rsidP="00076458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 xml:space="preserve"> In 3</w:t>
            </w: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  <w:vertAlign w:val="superscript"/>
              </w:rPr>
              <w:t>rd</w:t>
            </w: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 xml:space="preserve"> Stage </w:t>
            </w:r>
          </w:p>
        </w:tc>
      </w:tr>
      <w:tr w:rsidR="001110C5" w:rsidRPr="00401003" w:rsidTr="00457DC7">
        <w:tc>
          <w:tcPr>
            <w:tcW w:w="3029" w:type="pct"/>
            <w:shd w:val="clear" w:color="auto" w:fill="F8F8F8"/>
            <w:vAlign w:val="center"/>
            <w:hideMark/>
          </w:tcPr>
          <w:p w:rsidR="001110C5" w:rsidRPr="00401003" w:rsidRDefault="008A71AD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/>
                <w:color w:val="575A5C"/>
                <w:kern w:val="0"/>
                <w:szCs w:val="20"/>
              </w:rPr>
              <w:t>Foreign Animal Disease Division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110C5" w:rsidRPr="00401003" w:rsidRDefault="001110C5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0858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110C5" w:rsidRPr="00401003" w:rsidRDefault="00791F4E" w:rsidP="001110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,</w:t>
            </w:r>
            <w:r w:rsidR="001110C5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0871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110C5" w:rsidRPr="00401003" w:rsidRDefault="001110C5" w:rsidP="00791F4E">
            <w:pPr>
              <w:widowControl/>
              <w:wordWrap/>
              <w:autoSpaceDE/>
              <w:autoSpaceDN/>
              <w:ind w:leftChars="250" w:left="500"/>
              <w:jc w:val="left"/>
              <w:rPr>
                <w:rFonts w:ascii="돋움" w:eastAsia="돋움" w:hAnsi="돋움" w:cs="굴림"/>
                <w:color w:val="575A5C"/>
                <w:kern w:val="0"/>
                <w:szCs w:val="20"/>
              </w:rPr>
            </w:pPr>
            <w:r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‘16.1.27</w:t>
            </w:r>
            <w:r w:rsidR="00791F4E" w:rsidRPr="00401003">
              <w:rPr>
                <w:rFonts w:ascii="돋움" w:eastAsia="돋움" w:hAnsi="돋움" w:cs="굴림" w:hint="eastAsia"/>
                <w:color w:val="575A5C"/>
                <w:kern w:val="0"/>
                <w:szCs w:val="20"/>
              </w:rPr>
              <w:t>.</w:t>
            </w:r>
          </w:p>
        </w:tc>
      </w:tr>
    </w:tbl>
    <w:p w:rsidR="002B7FE0" w:rsidRPr="00BB3A09" w:rsidRDefault="00E12E30">
      <w:pPr>
        <w:rPr>
          <w:rFonts w:eastAsiaTheme="minorHAnsi"/>
        </w:rPr>
      </w:pPr>
      <w:r>
        <w:rPr>
          <w:rFonts w:ascii="돋움" w:eastAsia="돋움" w:hAnsi="돋움" w:hint="eastAsia"/>
          <w:b/>
          <w:bCs/>
          <w:color w:val="575A5C"/>
        </w:rPr>
        <w:t xml:space="preserve"> </w:t>
      </w:r>
    </w:p>
    <w:sectPr w:rsidR="002B7FE0" w:rsidRPr="00BB3A09" w:rsidSect="009912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F1" w:rsidRDefault="00530EF1" w:rsidP="004F7356">
      <w:r>
        <w:separator/>
      </w:r>
    </w:p>
  </w:endnote>
  <w:endnote w:type="continuationSeparator" w:id="0">
    <w:p w:rsidR="00530EF1" w:rsidRDefault="00530EF1" w:rsidP="004F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F1" w:rsidRDefault="00530EF1" w:rsidP="004F7356">
      <w:r>
        <w:separator/>
      </w:r>
    </w:p>
  </w:footnote>
  <w:footnote w:type="continuationSeparator" w:id="0">
    <w:p w:rsidR="00530EF1" w:rsidRDefault="00530EF1" w:rsidP="004F7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2F4"/>
    <w:rsid w:val="000506C3"/>
    <w:rsid w:val="00076458"/>
    <w:rsid w:val="000A77A7"/>
    <w:rsid w:val="000E544A"/>
    <w:rsid w:val="001029A4"/>
    <w:rsid w:val="001110C5"/>
    <w:rsid w:val="00115F20"/>
    <w:rsid w:val="001352F4"/>
    <w:rsid w:val="00212CC1"/>
    <w:rsid w:val="00224E29"/>
    <w:rsid w:val="00233608"/>
    <w:rsid w:val="002626FE"/>
    <w:rsid w:val="0027268B"/>
    <w:rsid w:val="002B7FE0"/>
    <w:rsid w:val="002F4A7D"/>
    <w:rsid w:val="0036417D"/>
    <w:rsid w:val="003C6F51"/>
    <w:rsid w:val="00401003"/>
    <w:rsid w:val="00442E6C"/>
    <w:rsid w:val="00457DC7"/>
    <w:rsid w:val="0047694E"/>
    <w:rsid w:val="004F7356"/>
    <w:rsid w:val="005264B6"/>
    <w:rsid w:val="00530EF1"/>
    <w:rsid w:val="00594462"/>
    <w:rsid w:val="00620F05"/>
    <w:rsid w:val="006431C7"/>
    <w:rsid w:val="00706A7B"/>
    <w:rsid w:val="007454F0"/>
    <w:rsid w:val="00766D7F"/>
    <w:rsid w:val="00781699"/>
    <w:rsid w:val="00782848"/>
    <w:rsid w:val="00785FEC"/>
    <w:rsid w:val="00791F4E"/>
    <w:rsid w:val="00892ED8"/>
    <w:rsid w:val="008A71AD"/>
    <w:rsid w:val="008E5F9E"/>
    <w:rsid w:val="0095773B"/>
    <w:rsid w:val="00991228"/>
    <w:rsid w:val="009E6BB6"/>
    <w:rsid w:val="009E768B"/>
    <w:rsid w:val="00A63EB1"/>
    <w:rsid w:val="00AE7954"/>
    <w:rsid w:val="00B15A4F"/>
    <w:rsid w:val="00BA6C79"/>
    <w:rsid w:val="00BB3A09"/>
    <w:rsid w:val="00C06301"/>
    <w:rsid w:val="00C431DA"/>
    <w:rsid w:val="00CA21D4"/>
    <w:rsid w:val="00CD2B36"/>
    <w:rsid w:val="00CD742B"/>
    <w:rsid w:val="00CE5083"/>
    <w:rsid w:val="00D75CAA"/>
    <w:rsid w:val="00E12E30"/>
    <w:rsid w:val="00EC5E53"/>
    <w:rsid w:val="00F0564B"/>
    <w:rsid w:val="00F7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2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52F4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4F73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F7356"/>
  </w:style>
  <w:style w:type="paragraph" w:styleId="a5">
    <w:name w:val="footer"/>
    <w:basedOn w:val="a"/>
    <w:link w:val="Char0"/>
    <w:uiPriority w:val="99"/>
    <w:semiHidden/>
    <w:unhideWhenUsed/>
    <w:rsid w:val="004F73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F7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2016-01-12T04:43:00Z</dcterms:created>
  <dcterms:modified xsi:type="dcterms:W3CDTF">2016-01-12T04:43:00Z</dcterms:modified>
</cp:coreProperties>
</file>